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70" w:rsidRPr="00570070" w:rsidRDefault="00570070" w:rsidP="0057007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00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Донская государственная публичная библиотека</w:t>
      </w:r>
    </w:p>
    <w:p w:rsidR="00570070" w:rsidRPr="00570070" w:rsidRDefault="00570070" w:rsidP="0057007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7007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 деловой и социальной информации</w:t>
      </w:r>
    </w:p>
    <w:p w:rsidR="00570070" w:rsidRDefault="00570070" w:rsidP="005700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82B36" w:rsidRPr="00290830" w:rsidRDefault="00882B36" w:rsidP="005700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90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Список литературы</w:t>
      </w:r>
      <w:r w:rsidR="00290830" w:rsidRPr="00290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0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(статьи из</w:t>
      </w:r>
      <w:r w:rsidR="00290830" w:rsidRPr="00290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90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журналов</w:t>
      </w:r>
      <w:r w:rsidR="00290830" w:rsidRPr="00290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2908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 мастер-классу: </w:t>
      </w:r>
    </w:p>
    <w:p w:rsidR="00570070" w:rsidRPr="00290830" w:rsidRDefault="00AA0E95" w:rsidP="00570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0830">
        <w:rPr>
          <w:rFonts w:ascii="Times New Roman" w:hAnsi="Times New Roman" w:cs="Times New Roman"/>
          <w:b/>
          <w:bCs/>
          <w:sz w:val="32"/>
          <w:szCs w:val="32"/>
        </w:rPr>
        <w:t>«Ценообразование, ориентированное на рост прибыли»</w:t>
      </w:r>
      <w:r w:rsidR="00B5289D" w:rsidRPr="00290830">
        <w:rPr>
          <w:rStyle w:val="a7"/>
          <w:rFonts w:ascii="Times New Roman" w:hAnsi="Times New Roman" w:cs="Times New Roman"/>
          <w:b/>
          <w:bCs/>
          <w:sz w:val="32"/>
          <w:szCs w:val="32"/>
        </w:rPr>
        <w:footnoteReference w:id="1"/>
      </w:r>
    </w:p>
    <w:p w:rsidR="00882B36" w:rsidRPr="00290830" w:rsidRDefault="00882B36" w:rsidP="0057007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570070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(</w:t>
      </w:r>
      <w:r w:rsidRPr="00290830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к заседанию клуба «Предпринимательская среда» 27 августа 2016 г.)</w:t>
      </w:r>
    </w:p>
    <w:p w:rsidR="00AA0E95" w:rsidRPr="00290830" w:rsidRDefault="00AA0E95" w:rsidP="001974CB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64A10" w:rsidRPr="00AA0E95" w:rsidRDefault="00864A10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A0E95">
        <w:rPr>
          <w:rFonts w:ascii="Times New Roman" w:hAnsi="Times New Roman" w:cs="Times New Roman"/>
          <w:iCs/>
          <w:sz w:val="24"/>
          <w:szCs w:val="24"/>
        </w:rPr>
        <w:t>Богова</w:t>
      </w:r>
      <w:proofErr w:type="gram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 w:rsidR="0082202D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М.</w:t>
      </w:r>
      <w:r w:rsidR="00F777AF" w:rsidRPr="00AA0E95">
        <w:rPr>
          <w:rFonts w:ascii="Times New Roman" w:hAnsi="Times New Roman" w:cs="Times New Roman"/>
          <w:iCs/>
          <w:sz w:val="24"/>
          <w:szCs w:val="24"/>
        </w:rPr>
        <w:t xml:space="preserve"> А</w:t>
      </w:r>
      <w:r w:rsidR="00F777AF" w:rsidRPr="00AA0E95">
        <w:rPr>
          <w:rFonts w:ascii="Times New Roman" w:hAnsi="Times New Roman" w:cs="Times New Roman"/>
          <w:bCs/>
          <w:sz w:val="24"/>
          <w:szCs w:val="24"/>
        </w:rPr>
        <w:t>нализ безубыточности</w:t>
      </w:r>
      <w:r w:rsidR="00F777AF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/ В.М. Богова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 xml:space="preserve">Научный альманах.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2016.</w:t>
      </w:r>
      <w:r w:rsidR="0082202D" w:rsidRPr="00AA0E95">
        <w:rPr>
          <w:rFonts w:ascii="Times New Roman" w:hAnsi="Times New Roman" w:cs="Times New Roman"/>
          <w:sz w:val="24"/>
          <w:szCs w:val="24"/>
        </w:rPr>
        <w:t>- №1-1</w:t>
      </w:r>
      <w:r w:rsidRPr="00AA0E95">
        <w:rPr>
          <w:rFonts w:ascii="Times New Roman" w:hAnsi="Times New Roman" w:cs="Times New Roman"/>
          <w:sz w:val="24"/>
          <w:szCs w:val="24"/>
        </w:rPr>
        <w:t>(15).</w:t>
      </w:r>
      <w:r w:rsidR="0082202D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38-40.</w:t>
      </w:r>
    </w:p>
    <w:p w:rsidR="00120025" w:rsidRPr="00AA0E95" w:rsidRDefault="0012002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t>Бунчеева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Е.</w:t>
      </w:r>
      <w:r w:rsidR="0082202D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А.</w:t>
      </w:r>
      <w:r w:rsidR="00F777AF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7AF" w:rsidRPr="00AA0E95">
        <w:rPr>
          <w:rFonts w:ascii="Times New Roman" w:hAnsi="Times New Roman" w:cs="Times New Roman"/>
          <w:bCs/>
          <w:sz w:val="24"/>
          <w:szCs w:val="24"/>
        </w:rPr>
        <w:t>Методы ценообразования, применяемые на фирмах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 / Е. А. </w:t>
      </w:r>
      <w:proofErr w:type="spellStart"/>
      <w:r w:rsidR="0082202D" w:rsidRPr="00AA0E95">
        <w:rPr>
          <w:rFonts w:ascii="Times New Roman" w:hAnsi="Times New Roman" w:cs="Times New Roman"/>
          <w:sz w:val="24"/>
          <w:szCs w:val="24"/>
        </w:rPr>
        <w:t>Бунчеева</w:t>
      </w:r>
      <w:proofErr w:type="spellEnd"/>
      <w:r w:rsidR="0082202D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Актуальные вопросы экономических наук.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2013.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№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 xml:space="preserve">33.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122-128.</w:t>
      </w:r>
    </w:p>
    <w:p w:rsidR="00864A10" w:rsidRPr="00AA0E95" w:rsidRDefault="00864A10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t>Гольман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И.</w:t>
      </w:r>
      <w:r w:rsidR="0082202D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А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F777AF" w:rsidRPr="00AA0E95">
        <w:rPr>
          <w:rFonts w:ascii="Times New Roman" w:hAnsi="Times New Roman" w:cs="Times New Roman"/>
          <w:sz w:val="24"/>
          <w:szCs w:val="24"/>
        </w:rPr>
        <w:t>И</w:t>
      </w:r>
      <w:r w:rsidR="00F777AF" w:rsidRPr="00AA0E95">
        <w:rPr>
          <w:rFonts w:ascii="Times New Roman" w:hAnsi="Times New Roman" w:cs="Times New Roman"/>
          <w:bCs/>
          <w:sz w:val="24"/>
          <w:szCs w:val="24"/>
        </w:rPr>
        <w:t xml:space="preserve">нтенсификация сбыта </w:t>
      </w:r>
      <w:proofErr w:type="spellStart"/>
      <w:r w:rsidR="00F777AF" w:rsidRPr="00AA0E95">
        <w:rPr>
          <w:rFonts w:ascii="Times New Roman" w:hAnsi="Times New Roman" w:cs="Times New Roman"/>
          <w:bCs/>
          <w:sz w:val="24"/>
          <w:szCs w:val="24"/>
        </w:rPr>
        <w:t>высокомаржинальных</w:t>
      </w:r>
      <w:proofErr w:type="spellEnd"/>
      <w:r w:rsidR="00F777AF" w:rsidRPr="00AA0E9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777AF" w:rsidRPr="00AA0E95">
        <w:rPr>
          <w:rFonts w:ascii="Times New Roman" w:hAnsi="Times New Roman" w:cs="Times New Roman"/>
          <w:bCs/>
          <w:sz w:val="24"/>
          <w:szCs w:val="24"/>
        </w:rPr>
        <w:t>низколиквидных</w:t>
      </w:r>
      <w:proofErr w:type="spellEnd"/>
      <w:r w:rsidR="00F777AF" w:rsidRPr="00AA0E95">
        <w:rPr>
          <w:rFonts w:ascii="Times New Roman" w:hAnsi="Times New Roman" w:cs="Times New Roman"/>
          <w:bCs/>
          <w:sz w:val="24"/>
          <w:szCs w:val="24"/>
        </w:rPr>
        <w:t xml:space="preserve"> товаров путем бартерных транзакций (на примере арт-бизнеса)</w:t>
      </w:r>
      <w:r w:rsidR="00F777AF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2202D" w:rsidRPr="00AA0E95">
        <w:rPr>
          <w:rFonts w:ascii="Times New Roman" w:hAnsi="Times New Roman" w:cs="Times New Roman"/>
          <w:iCs/>
          <w:sz w:val="24"/>
          <w:szCs w:val="24"/>
        </w:rPr>
        <w:t xml:space="preserve">/ И. А. </w:t>
      </w:r>
      <w:proofErr w:type="spellStart"/>
      <w:r w:rsidR="0082202D" w:rsidRPr="00AA0E95">
        <w:rPr>
          <w:rFonts w:ascii="Times New Roman" w:hAnsi="Times New Roman" w:cs="Times New Roman"/>
          <w:iCs/>
          <w:sz w:val="24"/>
          <w:szCs w:val="24"/>
        </w:rPr>
        <w:t>Гольман</w:t>
      </w:r>
      <w:proofErr w:type="spellEnd"/>
      <w:r w:rsidR="0082202D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//</w:t>
      </w:r>
      <w:r w:rsidR="0082202D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Знание. Понимание. Умение.</w:t>
      </w:r>
      <w:r w:rsidR="0082202D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2015.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="00AA0E95">
        <w:rPr>
          <w:rFonts w:ascii="Times New Roman" w:hAnsi="Times New Roman" w:cs="Times New Roman"/>
          <w:sz w:val="24"/>
          <w:szCs w:val="24"/>
        </w:rPr>
        <w:t xml:space="preserve">№ </w:t>
      </w:r>
      <w:r w:rsidRPr="00AA0E95">
        <w:rPr>
          <w:rFonts w:ascii="Times New Roman" w:hAnsi="Times New Roman" w:cs="Times New Roman"/>
          <w:sz w:val="24"/>
          <w:szCs w:val="24"/>
        </w:rPr>
        <w:t>3.</w:t>
      </w:r>
      <w:r w:rsidR="0082202D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183-194.</w:t>
      </w:r>
    </w:p>
    <w:p w:rsidR="00864A10" w:rsidRPr="00AA0E95" w:rsidRDefault="00864A10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Дмитриева А.</w:t>
      </w:r>
      <w:r w:rsidR="0082202D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Е.</w:t>
      </w:r>
      <w:r w:rsidR="00F777AF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77AF" w:rsidRPr="00AA0E95">
        <w:rPr>
          <w:rFonts w:ascii="Times New Roman" w:hAnsi="Times New Roman" w:cs="Times New Roman"/>
          <w:bCs/>
          <w:sz w:val="24"/>
          <w:szCs w:val="24"/>
        </w:rPr>
        <w:t>Оперативный анализ безубыточности предприятия на примере ООО «Вектор</w:t>
      </w:r>
      <w:r w:rsidRPr="00AA0E95">
        <w:rPr>
          <w:rFonts w:ascii="Times New Roman" w:hAnsi="Times New Roman" w:cs="Times New Roman"/>
          <w:bCs/>
          <w:sz w:val="24"/>
          <w:szCs w:val="24"/>
        </w:rPr>
        <w:t>»</w:t>
      </w:r>
      <w:r w:rsidR="0082202D" w:rsidRPr="00AA0E95">
        <w:rPr>
          <w:rFonts w:ascii="Times New Roman" w:hAnsi="Times New Roman" w:cs="Times New Roman"/>
          <w:bCs/>
          <w:sz w:val="24"/>
          <w:szCs w:val="24"/>
        </w:rPr>
        <w:t xml:space="preserve"> /А. Е. Дмитриева </w:t>
      </w:r>
      <w:r w:rsidRPr="00AA0E95">
        <w:rPr>
          <w:rFonts w:ascii="Times New Roman" w:hAnsi="Times New Roman" w:cs="Times New Roman"/>
          <w:sz w:val="24"/>
          <w:szCs w:val="24"/>
        </w:rPr>
        <w:t xml:space="preserve">// Символ науки.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2015.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№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7-1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 xml:space="preserve">(7).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78-80.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Захарова И.</w:t>
      </w:r>
      <w:r w:rsidR="0082202D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И.</w:t>
      </w:r>
      <w:r w:rsidR="00F777AF" w:rsidRPr="00AA0E95"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="00F777AF" w:rsidRPr="00AA0E95">
        <w:rPr>
          <w:rFonts w:ascii="Times New Roman" w:hAnsi="Times New Roman" w:cs="Times New Roman"/>
          <w:bCs/>
          <w:sz w:val="24"/>
          <w:szCs w:val="24"/>
        </w:rPr>
        <w:t>еханизмы и стратегии ценообразования в индустрии питания</w:t>
      </w:r>
      <w:r w:rsidR="00F777AF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/ И. И. Захарова, Р. В. Крылова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Вестник НГИЭИ.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2014.</w:t>
      </w:r>
      <w:r w:rsidR="0082202D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82202D" w:rsidRPr="00AA0E95">
        <w:rPr>
          <w:rFonts w:ascii="Times New Roman" w:hAnsi="Times New Roman" w:cs="Times New Roman"/>
          <w:sz w:val="24"/>
          <w:szCs w:val="24"/>
        </w:rPr>
        <w:t xml:space="preserve">№ 11 </w:t>
      </w:r>
      <w:r w:rsidRPr="00AA0E95">
        <w:rPr>
          <w:rFonts w:ascii="Times New Roman" w:hAnsi="Times New Roman" w:cs="Times New Roman"/>
          <w:sz w:val="24"/>
          <w:szCs w:val="24"/>
        </w:rPr>
        <w:t>(42). С. 41-46.</w:t>
      </w:r>
    </w:p>
    <w:p w:rsidR="00864A10" w:rsidRPr="00AA0E95" w:rsidRDefault="00864A10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Коренная К.</w:t>
      </w:r>
      <w:r w:rsidR="00A22A46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 xml:space="preserve">А. </w:t>
      </w:r>
      <w:r w:rsidR="00F777AF" w:rsidRPr="00AA0E95">
        <w:rPr>
          <w:rFonts w:ascii="Times New Roman" w:hAnsi="Times New Roman" w:cs="Times New Roman"/>
          <w:iCs/>
          <w:sz w:val="24"/>
          <w:szCs w:val="24"/>
        </w:rPr>
        <w:t>М</w:t>
      </w:r>
      <w:r w:rsidR="00F777AF" w:rsidRPr="00AA0E95">
        <w:rPr>
          <w:rFonts w:ascii="Times New Roman" w:hAnsi="Times New Roman" w:cs="Times New Roman"/>
          <w:bCs/>
          <w:sz w:val="24"/>
          <w:szCs w:val="24"/>
        </w:rPr>
        <w:t>атематическая модель определения продажной цены продукции, гарантирующей безубыточность основного вида деятельности промышленного предприятия с заданной вероятностью</w:t>
      </w:r>
      <w:r w:rsidR="00F777AF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82202D" w:rsidRPr="00AA0E95">
        <w:rPr>
          <w:rFonts w:ascii="Times New Roman" w:hAnsi="Times New Roman" w:cs="Times New Roman"/>
          <w:sz w:val="24"/>
          <w:szCs w:val="24"/>
        </w:rPr>
        <w:t>/</w:t>
      </w:r>
      <w:r w:rsidR="00A22A46" w:rsidRPr="00AA0E95">
        <w:rPr>
          <w:rFonts w:ascii="Times New Roman" w:hAnsi="Times New Roman" w:cs="Times New Roman"/>
          <w:sz w:val="24"/>
          <w:szCs w:val="24"/>
        </w:rPr>
        <w:t xml:space="preserve"> К. А. Коренная, О. В. </w:t>
      </w:r>
      <w:proofErr w:type="spellStart"/>
      <w:r w:rsidR="00A22A46" w:rsidRPr="00AA0E95">
        <w:rPr>
          <w:rFonts w:ascii="Times New Roman" w:hAnsi="Times New Roman" w:cs="Times New Roman"/>
          <w:sz w:val="24"/>
          <w:szCs w:val="24"/>
        </w:rPr>
        <w:t>Логиновский</w:t>
      </w:r>
      <w:proofErr w:type="spellEnd"/>
      <w:r w:rsidR="00A22A46" w:rsidRPr="00AA0E95">
        <w:rPr>
          <w:rFonts w:ascii="Times New Roman" w:hAnsi="Times New Roman" w:cs="Times New Roman"/>
          <w:sz w:val="24"/>
          <w:szCs w:val="24"/>
        </w:rPr>
        <w:t xml:space="preserve">, А. А. Максимов [и др.]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E91D8C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Вестник Южно-Уральского государственного университета. Серия: Компьютерные технологии, управление, радиоэлектроника.</w:t>
      </w:r>
      <w:r w:rsidR="00A22A46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2014. </w:t>
      </w:r>
      <w:r w:rsidR="00A22A46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>Т. 14.</w:t>
      </w:r>
      <w:r w:rsidR="00A22A46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A22A46" w:rsidRPr="00AA0E95">
        <w:rPr>
          <w:rFonts w:ascii="Times New Roman" w:hAnsi="Times New Roman" w:cs="Times New Roman"/>
          <w:sz w:val="24"/>
          <w:szCs w:val="24"/>
        </w:rPr>
        <w:t xml:space="preserve">№ </w:t>
      </w:r>
      <w:r w:rsidRPr="00AA0E95">
        <w:rPr>
          <w:rFonts w:ascii="Times New Roman" w:hAnsi="Times New Roman" w:cs="Times New Roman"/>
          <w:sz w:val="24"/>
          <w:szCs w:val="24"/>
        </w:rPr>
        <w:t xml:space="preserve">4. </w:t>
      </w:r>
      <w:r w:rsidR="00A22A46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>С. 133-138.</w:t>
      </w:r>
    </w:p>
    <w:p w:rsidR="0071778E" w:rsidRPr="00AA0E95" w:rsidRDefault="0071778E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95">
        <w:rPr>
          <w:rFonts w:ascii="Times New Roman" w:hAnsi="Times New Roman" w:cs="Times New Roman"/>
          <w:bCs/>
          <w:sz w:val="24"/>
          <w:szCs w:val="24"/>
        </w:rPr>
        <w:t xml:space="preserve">Крылова В. В. </w:t>
      </w:r>
      <w:r w:rsidRPr="00AA0E95">
        <w:rPr>
          <w:rFonts w:ascii="Times New Roman" w:hAnsi="Times New Roman" w:cs="Times New Roman"/>
          <w:sz w:val="24"/>
          <w:szCs w:val="24"/>
        </w:rPr>
        <w:t xml:space="preserve">Достижение финансовой устойчивости организации на основе применения маржинального анализа / В. В. Крылова // Управленческий учет. </w:t>
      </w:r>
      <w:r w:rsidR="00A22A46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2015.</w:t>
      </w:r>
      <w:r w:rsidR="00A22A46" w:rsidRPr="00AA0E95">
        <w:rPr>
          <w:rFonts w:ascii="Times New Roman" w:hAnsi="Times New Roman" w:cs="Times New Roman"/>
          <w:sz w:val="24"/>
          <w:szCs w:val="24"/>
        </w:rPr>
        <w:t xml:space="preserve">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№ 10.</w:t>
      </w:r>
      <w:r w:rsidR="00A22A46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49-57</w:t>
      </w:r>
      <w:r w:rsidR="00A22A46" w:rsidRPr="00AA0E95">
        <w:rPr>
          <w:rFonts w:ascii="Times New Roman" w:hAnsi="Times New Roman" w:cs="Times New Roman"/>
          <w:sz w:val="24"/>
          <w:szCs w:val="24"/>
        </w:rPr>
        <w:t>.</w:t>
      </w:r>
    </w:p>
    <w:p w:rsidR="00A22A46" w:rsidRPr="00AA0E95" w:rsidRDefault="00A22A46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95">
        <w:rPr>
          <w:rFonts w:ascii="Times New Roman" w:hAnsi="Times New Roman" w:cs="Times New Roman"/>
          <w:bCs/>
          <w:sz w:val="24"/>
          <w:szCs w:val="24"/>
        </w:rPr>
        <w:t>Ларионова А. А.</w:t>
      </w:r>
      <w:r w:rsidRPr="00AA0E95">
        <w:rPr>
          <w:rFonts w:ascii="Times New Roman" w:hAnsi="Times New Roman" w:cs="Times New Roman"/>
          <w:sz w:val="24"/>
          <w:szCs w:val="24"/>
        </w:rPr>
        <w:t xml:space="preserve"> Цены, цены, цены. Управление доходами / А. А. Ларионова // Отель.- 2011. - № 5. - С. 49-53.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t>Ластовка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И.</w:t>
      </w:r>
      <w:r w:rsidR="00A22A46" w:rsidRPr="00AA0E95">
        <w:rPr>
          <w:rFonts w:ascii="Times New Roman" w:hAnsi="Times New Roman" w:cs="Times New Roman"/>
          <w:iCs/>
          <w:sz w:val="24"/>
          <w:szCs w:val="24"/>
        </w:rPr>
        <w:t xml:space="preserve"> В. </w:t>
      </w:r>
      <w:r w:rsidR="00F777AF" w:rsidRPr="00AA0E95">
        <w:rPr>
          <w:rFonts w:ascii="Times New Roman" w:hAnsi="Times New Roman" w:cs="Times New Roman"/>
          <w:bCs/>
          <w:sz w:val="24"/>
          <w:szCs w:val="24"/>
        </w:rPr>
        <w:t>Основные источники резервов увеличения прибыли организации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A22A46" w:rsidRPr="00AA0E95">
        <w:rPr>
          <w:rFonts w:ascii="Times New Roman" w:hAnsi="Times New Roman" w:cs="Times New Roman"/>
          <w:sz w:val="24"/>
          <w:szCs w:val="24"/>
        </w:rPr>
        <w:t xml:space="preserve">/ И. В. </w:t>
      </w:r>
      <w:proofErr w:type="spellStart"/>
      <w:r w:rsidR="00A22A46" w:rsidRPr="00AA0E95">
        <w:rPr>
          <w:rFonts w:ascii="Times New Roman" w:hAnsi="Times New Roman" w:cs="Times New Roman"/>
          <w:sz w:val="24"/>
          <w:szCs w:val="24"/>
        </w:rPr>
        <w:t>Ластовка</w:t>
      </w:r>
      <w:proofErr w:type="spellEnd"/>
      <w:r w:rsidR="00A22A46" w:rsidRPr="00AA0E95">
        <w:rPr>
          <w:rFonts w:ascii="Times New Roman" w:hAnsi="Times New Roman" w:cs="Times New Roman"/>
          <w:sz w:val="24"/>
          <w:szCs w:val="24"/>
        </w:rPr>
        <w:t xml:space="preserve">, М. В. </w:t>
      </w:r>
      <w:proofErr w:type="spellStart"/>
      <w:r w:rsidR="00A22A46" w:rsidRPr="00AA0E95">
        <w:rPr>
          <w:rFonts w:ascii="Times New Roman" w:hAnsi="Times New Roman" w:cs="Times New Roman"/>
          <w:sz w:val="24"/>
          <w:szCs w:val="24"/>
        </w:rPr>
        <w:t>Аркания</w:t>
      </w:r>
      <w:proofErr w:type="spellEnd"/>
      <w:r w:rsidR="00A22A46" w:rsidRPr="00AA0E95">
        <w:rPr>
          <w:rFonts w:ascii="Times New Roman" w:hAnsi="Times New Roman" w:cs="Times New Roman"/>
          <w:sz w:val="24"/>
          <w:szCs w:val="24"/>
        </w:rPr>
        <w:t xml:space="preserve">, Г. Г. </w:t>
      </w:r>
      <w:proofErr w:type="spellStart"/>
      <w:r w:rsidR="00A22A46" w:rsidRPr="00AA0E95">
        <w:rPr>
          <w:rFonts w:ascii="Times New Roman" w:hAnsi="Times New Roman" w:cs="Times New Roman"/>
          <w:sz w:val="24"/>
          <w:szCs w:val="24"/>
        </w:rPr>
        <w:t>Мепопия</w:t>
      </w:r>
      <w:proofErr w:type="spellEnd"/>
      <w:r w:rsidR="00A22A46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E91D8C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 xml:space="preserve">Управленческое консультирование. </w:t>
      </w:r>
      <w:r w:rsidR="00A22A46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2015. </w:t>
      </w:r>
      <w:r w:rsidR="00A22A46" w:rsidRPr="00AA0E95">
        <w:rPr>
          <w:rFonts w:ascii="Times New Roman" w:hAnsi="Times New Roman" w:cs="Times New Roman"/>
          <w:sz w:val="24"/>
          <w:szCs w:val="24"/>
        </w:rPr>
        <w:t xml:space="preserve">-№ 8 </w:t>
      </w:r>
      <w:r w:rsidRPr="00AA0E95">
        <w:rPr>
          <w:rFonts w:ascii="Times New Roman" w:hAnsi="Times New Roman" w:cs="Times New Roman"/>
          <w:sz w:val="24"/>
          <w:szCs w:val="24"/>
        </w:rPr>
        <w:t xml:space="preserve">(80). </w:t>
      </w:r>
      <w:r w:rsidR="00A22A46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98-103.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lastRenderedPageBreak/>
        <w:t>Лизовская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В.</w:t>
      </w:r>
      <w:r w:rsidR="00DE7DD0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В.</w:t>
      </w:r>
      <w:r w:rsidR="006F72B4" w:rsidRPr="00AA0E95">
        <w:rPr>
          <w:rFonts w:ascii="Times New Roman" w:hAnsi="Times New Roman" w:cs="Times New Roman"/>
          <w:iCs/>
          <w:sz w:val="24"/>
          <w:szCs w:val="24"/>
        </w:rPr>
        <w:t xml:space="preserve"> Ф</w:t>
      </w:r>
      <w:r w:rsidR="006F72B4" w:rsidRPr="00AA0E95">
        <w:rPr>
          <w:rFonts w:ascii="Times New Roman" w:hAnsi="Times New Roman" w:cs="Times New Roman"/>
          <w:bCs/>
          <w:sz w:val="24"/>
          <w:szCs w:val="24"/>
        </w:rPr>
        <w:t>ормирование ценовой стратегии предприятия</w:t>
      </w:r>
      <w:r w:rsidR="006F72B4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/ В. В. </w:t>
      </w:r>
      <w:proofErr w:type="spellStart"/>
      <w:r w:rsidR="00DE7DD0" w:rsidRPr="00AA0E95">
        <w:rPr>
          <w:rFonts w:ascii="Times New Roman" w:hAnsi="Times New Roman" w:cs="Times New Roman"/>
          <w:sz w:val="24"/>
          <w:szCs w:val="24"/>
        </w:rPr>
        <w:t>Лизовская</w:t>
      </w:r>
      <w:proofErr w:type="spellEnd"/>
      <w:r w:rsidR="00DE7DD0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 xml:space="preserve">Экономика. Налоги. Право.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2014.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№ </w:t>
      </w:r>
      <w:r w:rsidRPr="00AA0E95">
        <w:rPr>
          <w:rFonts w:ascii="Times New Roman" w:hAnsi="Times New Roman" w:cs="Times New Roman"/>
          <w:sz w:val="24"/>
          <w:szCs w:val="24"/>
        </w:rPr>
        <w:t>1.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26-30.</w:t>
      </w:r>
    </w:p>
    <w:p w:rsidR="00120025" w:rsidRPr="00AA0E95" w:rsidRDefault="0012002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Мельников С.</w:t>
      </w:r>
      <w:r w:rsidR="00DE7DD0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В.</w:t>
      </w:r>
      <w:r w:rsidR="006F72B4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72B4" w:rsidRPr="00AA0E95">
        <w:rPr>
          <w:rFonts w:ascii="Times New Roman" w:hAnsi="Times New Roman" w:cs="Times New Roman"/>
          <w:bCs/>
          <w:sz w:val="24"/>
          <w:szCs w:val="24"/>
        </w:rPr>
        <w:t>Динамическое ценообразование монополии с учетом эффекта справочной цены</w:t>
      </w:r>
      <w:r w:rsidR="006F72B4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/ С. В. Мельников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6F72B4" w:rsidRPr="00AA0E95">
        <w:rPr>
          <w:rFonts w:ascii="Times New Roman" w:hAnsi="Times New Roman" w:cs="Times New Roman"/>
          <w:sz w:val="24"/>
          <w:szCs w:val="24"/>
        </w:rPr>
        <w:t>Проблемы экономики</w:t>
      </w:r>
      <w:r w:rsidRPr="00AA0E95">
        <w:rPr>
          <w:rFonts w:ascii="Times New Roman" w:hAnsi="Times New Roman" w:cs="Times New Roman"/>
          <w:sz w:val="24"/>
          <w:szCs w:val="24"/>
        </w:rPr>
        <w:t xml:space="preserve">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2015.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№ </w:t>
      </w:r>
      <w:r w:rsidRPr="00AA0E95">
        <w:rPr>
          <w:rFonts w:ascii="Times New Roman" w:hAnsi="Times New Roman" w:cs="Times New Roman"/>
          <w:sz w:val="24"/>
          <w:szCs w:val="24"/>
        </w:rPr>
        <w:t xml:space="preserve">1.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361-365.</w:t>
      </w:r>
    </w:p>
    <w:p w:rsidR="00120025" w:rsidRPr="00AA0E95" w:rsidRDefault="0012002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t>Михайлушкина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Е.</w:t>
      </w:r>
      <w:r w:rsidR="00DE7DD0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Н.</w:t>
      </w:r>
      <w:r w:rsidR="006F72B4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72B4" w:rsidRPr="00AA0E95">
        <w:rPr>
          <w:rFonts w:ascii="Times New Roman" w:hAnsi="Times New Roman" w:cs="Times New Roman"/>
          <w:bCs/>
          <w:sz w:val="24"/>
          <w:szCs w:val="24"/>
        </w:rPr>
        <w:t>Ценовая политика как фактор повышения доходности предприятия</w:t>
      </w:r>
      <w:r w:rsidR="006F72B4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290830">
        <w:rPr>
          <w:rFonts w:ascii="Times New Roman" w:hAnsi="Times New Roman" w:cs="Times New Roman"/>
          <w:sz w:val="24"/>
          <w:szCs w:val="24"/>
        </w:rPr>
        <w:t>/ Е.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DE7DD0" w:rsidRPr="00AA0E95">
        <w:rPr>
          <w:rFonts w:ascii="Times New Roman" w:hAnsi="Times New Roman" w:cs="Times New Roman"/>
          <w:sz w:val="24"/>
          <w:szCs w:val="24"/>
        </w:rPr>
        <w:t>Михайлушкина</w:t>
      </w:r>
      <w:proofErr w:type="spellEnd"/>
      <w:r w:rsidR="00DE7DD0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//Инфраструктурные отрасли экономики: проблемы и перспективы развития.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2014.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№</w:t>
      </w:r>
      <w:r w:rsidR="006F72B4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4.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138-145.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Муратова А.Р.</w:t>
      </w:r>
      <w:r w:rsidR="006F72B4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72B4" w:rsidRPr="00AA0E95">
        <w:rPr>
          <w:rFonts w:ascii="Times New Roman" w:hAnsi="Times New Roman" w:cs="Times New Roman"/>
          <w:bCs/>
          <w:sz w:val="24"/>
          <w:szCs w:val="24"/>
        </w:rPr>
        <w:t>Совершенствование стратегии ценообразования в системе потребительской кооперации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/ А. Р. Муратова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Фундаментальные и прикладные исследования кооперативного сектора экономики.</w:t>
      </w:r>
      <w:r w:rsidR="00DE7DD0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2015. </w:t>
      </w:r>
      <w:r w:rsidR="00DE7DD0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>№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 xml:space="preserve">1.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15-20.</w:t>
      </w:r>
    </w:p>
    <w:p w:rsidR="00864A10" w:rsidRPr="00AA0E95" w:rsidRDefault="00864A10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t>Напсо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М.</w:t>
      </w:r>
      <w:r w:rsidR="00DE7DD0" w:rsidRPr="00AA0E95">
        <w:rPr>
          <w:rFonts w:ascii="Times New Roman" w:hAnsi="Times New Roman" w:cs="Times New Roman"/>
          <w:iCs/>
          <w:sz w:val="24"/>
          <w:szCs w:val="24"/>
        </w:rPr>
        <w:t xml:space="preserve"> М. </w:t>
      </w:r>
      <w:r w:rsidR="006F72B4" w:rsidRPr="00AA0E95">
        <w:rPr>
          <w:rFonts w:ascii="Times New Roman" w:hAnsi="Times New Roman" w:cs="Times New Roman"/>
          <w:bCs/>
          <w:sz w:val="24"/>
          <w:szCs w:val="24"/>
        </w:rPr>
        <w:t>Анализ безубыточности производства в системе управленческого учета</w:t>
      </w:r>
      <w:r w:rsidR="006F72B4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/ М. М. </w:t>
      </w:r>
      <w:proofErr w:type="spellStart"/>
      <w:r w:rsidR="00DE7DD0" w:rsidRPr="00AA0E95">
        <w:rPr>
          <w:rFonts w:ascii="Times New Roman" w:hAnsi="Times New Roman" w:cs="Times New Roman"/>
          <w:sz w:val="24"/>
          <w:szCs w:val="24"/>
        </w:rPr>
        <w:t>Напсо</w:t>
      </w:r>
      <w:proofErr w:type="spellEnd"/>
      <w:r w:rsidR="00DE7DD0" w:rsidRPr="00AA0E95">
        <w:rPr>
          <w:rFonts w:ascii="Times New Roman" w:hAnsi="Times New Roman" w:cs="Times New Roman"/>
          <w:sz w:val="24"/>
          <w:szCs w:val="24"/>
        </w:rPr>
        <w:t xml:space="preserve">, С. И. Кравцова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 xml:space="preserve">Экономика и управление: анализ тенденций и перспектив развития.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2016.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№ </w:t>
      </w:r>
      <w:r w:rsidRPr="00AA0E95">
        <w:rPr>
          <w:rFonts w:ascii="Times New Roman" w:hAnsi="Times New Roman" w:cs="Times New Roman"/>
          <w:sz w:val="24"/>
          <w:szCs w:val="24"/>
        </w:rPr>
        <w:t>26.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167-171.</w:t>
      </w:r>
    </w:p>
    <w:p w:rsidR="00C74628" w:rsidRPr="00AA0E95" w:rsidRDefault="00C74628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Никонова Т.</w:t>
      </w:r>
      <w:r w:rsidR="00DE7DD0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В.</w:t>
      </w:r>
      <w:r w:rsidR="006F72B4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72B4" w:rsidRPr="00AA0E95">
        <w:rPr>
          <w:rFonts w:ascii="Times New Roman" w:hAnsi="Times New Roman" w:cs="Times New Roman"/>
          <w:bCs/>
          <w:sz w:val="24"/>
          <w:szCs w:val="24"/>
        </w:rPr>
        <w:t>Маржинальный запас прочности</w:t>
      </w:r>
      <w:r w:rsidR="00DE7DD0" w:rsidRPr="00AA0E95">
        <w:rPr>
          <w:rFonts w:ascii="Times New Roman" w:hAnsi="Times New Roman" w:cs="Times New Roman"/>
          <w:bCs/>
          <w:sz w:val="24"/>
          <w:szCs w:val="24"/>
        </w:rPr>
        <w:t xml:space="preserve"> /Т. В. Никонова </w:t>
      </w:r>
      <w:r w:rsidRPr="00AA0E95">
        <w:rPr>
          <w:rFonts w:ascii="Times New Roman" w:hAnsi="Times New Roman" w:cs="Times New Roman"/>
          <w:sz w:val="24"/>
          <w:szCs w:val="24"/>
        </w:rPr>
        <w:t>// Научный альманах.</w:t>
      </w:r>
      <w:r w:rsidR="00DE7DD0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2016.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№ 1-1 </w:t>
      </w:r>
      <w:r w:rsidRPr="00AA0E95">
        <w:rPr>
          <w:rFonts w:ascii="Times New Roman" w:hAnsi="Times New Roman" w:cs="Times New Roman"/>
          <w:sz w:val="24"/>
          <w:szCs w:val="24"/>
        </w:rPr>
        <w:t>(15).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205-207.</w:t>
      </w:r>
    </w:p>
    <w:p w:rsidR="00303899" w:rsidRPr="00AA0E95" w:rsidRDefault="0071778E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bCs/>
          <w:sz w:val="24"/>
          <w:szCs w:val="24"/>
        </w:rPr>
        <w:t>Никоноров</w:t>
      </w:r>
      <w:proofErr w:type="spellEnd"/>
      <w:r w:rsidRPr="00AA0E95">
        <w:rPr>
          <w:rFonts w:ascii="Times New Roman" w:hAnsi="Times New Roman" w:cs="Times New Roman"/>
          <w:bCs/>
          <w:sz w:val="24"/>
          <w:szCs w:val="24"/>
        </w:rPr>
        <w:t xml:space="preserve"> В. М</w:t>
      </w:r>
      <w:r w:rsidRPr="00AA0E95">
        <w:rPr>
          <w:rFonts w:ascii="Times New Roman" w:hAnsi="Times New Roman" w:cs="Times New Roman"/>
          <w:sz w:val="24"/>
          <w:szCs w:val="24"/>
        </w:rPr>
        <w:t xml:space="preserve">. Формирование теории цены / В. М. </w:t>
      </w:r>
      <w:proofErr w:type="spellStart"/>
      <w:r w:rsidRPr="00AA0E95">
        <w:rPr>
          <w:rFonts w:ascii="Times New Roman" w:hAnsi="Times New Roman" w:cs="Times New Roman"/>
          <w:sz w:val="24"/>
          <w:szCs w:val="24"/>
        </w:rPr>
        <w:t>Никоноров</w:t>
      </w:r>
      <w:proofErr w:type="spellEnd"/>
      <w:r w:rsidRPr="00AA0E95">
        <w:rPr>
          <w:rFonts w:ascii="Times New Roman" w:hAnsi="Times New Roman" w:cs="Times New Roman"/>
          <w:sz w:val="24"/>
          <w:szCs w:val="24"/>
        </w:rPr>
        <w:t xml:space="preserve"> // Российское предпринимательство. </w:t>
      </w:r>
      <w:r w:rsidR="00E91D8C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2015.</w:t>
      </w:r>
      <w:r w:rsidR="00E91D8C">
        <w:rPr>
          <w:rFonts w:ascii="Times New Roman" w:hAnsi="Times New Roman" w:cs="Times New Roman"/>
          <w:sz w:val="24"/>
          <w:szCs w:val="24"/>
        </w:rPr>
        <w:t xml:space="preserve"> - № 1 (271).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163-174.</w:t>
      </w:r>
    </w:p>
    <w:p w:rsidR="00E15387" w:rsidRPr="00AA0E95" w:rsidRDefault="00E15387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t>Парасоцкая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Н.</w:t>
      </w:r>
      <w:r w:rsidR="00DE7DD0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Н.</w:t>
      </w:r>
      <w:r w:rsidR="006F72B4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F72B4" w:rsidRPr="00AA0E95">
        <w:rPr>
          <w:rFonts w:ascii="Times New Roman" w:hAnsi="Times New Roman" w:cs="Times New Roman"/>
          <w:bCs/>
          <w:sz w:val="24"/>
          <w:szCs w:val="24"/>
        </w:rPr>
        <w:t>Инновационные методы трансфертного ценообразования</w:t>
      </w:r>
      <w:r w:rsidR="006F72B4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/ Н. Н. </w:t>
      </w:r>
      <w:proofErr w:type="spellStart"/>
      <w:r w:rsidR="00DE7DD0" w:rsidRPr="00AA0E95">
        <w:rPr>
          <w:rFonts w:ascii="Times New Roman" w:hAnsi="Times New Roman" w:cs="Times New Roman"/>
          <w:sz w:val="24"/>
          <w:szCs w:val="24"/>
        </w:rPr>
        <w:t>Парасоцкая</w:t>
      </w:r>
      <w:proofErr w:type="spellEnd"/>
      <w:r w:rsidR="00DE7DD0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E91D8C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 xml:space="preserve">Экономика. Налоги. Право.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2014.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 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№ </w:t>
      </w:r>
      <w:r w:rsidRPr="00AA0E95">
        <w:rPr>
          <w:rFonts w:ascii="Times New Roman" w:hAnsi="Times New Roman" w:cs="Times New Roman"/>
          <w:sz w:val="24"/>
          <w:szCs w:val="24"/>
        </w:rPr>
        <w:t xml:space="preserve">1. </w:t>
      </w:r>
      <w:r w:rsidR="00DE7DD0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74-80.</w:t>
      </w:r>
    </w:p>
    <w:p w:rsidR="00B37F51" w:rsidRPr="00AA0E95" w:rsidRDefault="00B37F51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0E95">
        <w:rPr>
          <w:rFonts w:ascii="Times New Roman" w:hAnsi="Times New Roman" w:cs="Times New Roman"/>
          <w:bCs/>
          <w:sz w:val="24"/>
          <w:szCs w:val="24"/>
        </w:rPr>
        <w:t>Пастухов С. С.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Совершенствование механизма поиска оптимальных цен на новые услуги в поездах дальнего следования на основе применения нелинейных по параметрам моделей анализа ценовой эластичности спроса / С. С. Пастухов // Вестник ВНИИЖТ.</w:t>
      </w:r>
      <w:r w:rsidR="00D65B2C" w:rsidRPr="00AA0E95">
        <w:rPr>
          <w:rFonts w:ascii="Times New Roman" w:hAnsi="Times New Roman" w:cs="Times New Roman"/>
          <w:sz w:val="24"/>
          <w:szCs w:val="24"/>
        </w:rPr>
        <w:t>- 2015</w:t>
      </w:r>
      <w:r w:rsidRPr="00AA0E95">
        <w:rPr>
          <w:rFonts w:ascii="Times New Roman" w:hAnsi="Times New Roman" w:cs="Times New Roman"/>
          <w:sz w:val="24"/>
          <w:szCs w:val="24"/>
        </w:rPr>
        <w:t>.</w:t>
      </w:r>
      <w:r w:rsidR="00D65B2C" w:rsidRPr="00AA0E95">
        <w:rPr>
          <w:rFonts w:ascii="Times New Roman" w:hAnsi="Times New Roman" w:cs="Times New Roman"/>
          <w:sz w:val="24"/>
          <w:szCs w:val="24"/>
        </w:rPr>
        <w:t xml:space="preserve">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№ 4.</w:t>
      </w:r>
      <w:r w:rsidR="00D65B2C" w:rsidRPr="00AA0E95">
        <w:rPr>
          <w:rFonts w:ascii="Times New Roman" w:hAnsi="Times New Roman" w:cs="Times New Roman"/>
          <w:sz w:val="24"/>
          <w:szCs w:val="24"/>
        </w:rPr>
        <w:t xml:space="preserve">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50-57 .</w:t>
      </w:r>
    </w:p>
    <w:p w:rsidR="00E15387" w:rsidRPr="00AA0E95" w:rsidRDefault="00E15387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Петрякова М.</w:t>
      </w:r>
      <w:r w:rsidR="00D65B2C" w:rsidRPr="00AA0E95">
        <w:rPr>
          <w:rFonts w:ascii="Times New Roman" w:hAnsi="Times New Roman" w:cs="Times New Roman"/>
          <w:iCs/>
          <w:sz w:val="24"/>
          <w:szCs w:val="24"/>
        </w:rPr>
        <w:t xml:space="preserve"> Ю. </w:t>
      </w:r>
      <w:r w:rsidR="006F72B4" w:rsidRPr="00AA0E95">
        <w:rPr>
          <w:rFonts w:ascii="Times New Roman" w:hAnsi="Times New Roman" w:cs="Times New Roman"/>
          <w:bCs/>
          <w:sz w:val="24"/>
          <w:szCs w:val="24"/>
        </w:rPr>
        <w:t>Управление ценообразованием в фирме</w:t>
      </w:r>
      <w:r w:rsidR="00D65B2C" w:rsidRPr="00AA0E95">
        <w:rPr>
          <w:rFonts w:ascii="Times New Roman" w:hAnsi="Times New Roman" w:cs="Times New Roman"/>
          <w:bCs/>
          <w:sz w:val="24"/>
          <w:szCs w:val="24"/>
        </w:rPr>
        <w:t xml:space="preserve"> / М. Ю. Петрякова, Я. Д. </w:t>
      </w:r>
      <w:proofErr w:type="spellStart"/>
      <w:r w:rsidR="00D65B2C" w:rsidRPr="00AA0E95">
        <w:rPr>
          <w:rFonts w:ascii="Times New Roman" w:hAnsi="Times New Roman" w:cs="Times New Roman"/>
          <w:bCs/>
          <w:sz w:val="24"/>
          <w:szCs w:val="24"/>
        </w:rPr>
        <w:t>Гиёева</w:t>
      </w:r>
      <w:proofErr w:type="spellEnd"/>
      <w:r w:rsidR="00D65B2C" w:rsidRPr="00AA0E95">
        <w:rPr>
          <w:rFonts w:ascii="Times New Roman" w:hAnsi="Times New Roman" w:cs="Times New Roman"/>
          <w:bCs/>
          <w:sz w:val="24"/>
          <w:szCs w:val="24"/>
        </w:rPr>
        <w:t xml:space="preserve">, С. С. </w:t>
      </w:r>
      <w:proofErr w:type="spellStart"/>
      <w:r w:rsidR="00D65B2C" w:rsidRPr="00AA0E95">
        <w:rPr>
          <w:rFonts w:ascii="Times New Roman" w:hAnsi="Times New Roman" w:cs="Times New Roman"/>
          <w:bCs/>
          <w:sz w:val="24"/>
          <w:szCs w:val="24"/>
        </w:rPr>
        <w:t>Демцура</w:t>
      </w:r>
      <w:proofErr w:type="spellEnd"/>
      <w:r w:rsidR="00D65B2C" w:rsidRPr="00AA0E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6F72B4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Новая наука: Стратегии и векторы развития.</w:t>
      </w:r>
      <w:r w:rsidR="00D65B2C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2016.</w:t>
      </w:r>
      <w:r w:rsidR="00D65B2C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65B2C" w:rsidRPr="00AA0E95">
        <w:rPr>
          <w:rFonts w:ascii="Times New Roman" w:hAnsi="Times New Roman" w:cs="Times New Roman"/>
          <w:sz w:val="24"/>
          <w:szCs w:val="24"/>
        </w:rPr>
        <w:t>№-1-1</w:t>
      </w:r>
      <w:r w:rsidRPr="00AA0E95">
        <w:rPr>
          <w:rFonts w:ascii="Times New Roman" w:hAnsi="Times New Roman" w:cs="Times New Roman"/>
          <w:sz w:val="24"/>
          <w:szCs w:val="24"/>
        </w:rPr>
        <w:t>(58).</w:t>
      </w:r>
      <w:r w:rsidR="00DE4DFD">
        <w:rPr>
          <w:rFonts w:ascii="Times New Roman" w:hAnsi="Times New Roman" w:cs="Times New Roman"/>
          <w:sz w:val="24"/>
          <w:szCs w:val="24"/>
        </w:rPr>
        <w:t xml:space="preserve">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136-138.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Плотникова Н.</w:t>
      </w:r>
      <w:r w:rsidR="00D65B2C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К.</w:t>
      </w:r>
      <w:r w:rsidR="006F72B4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59C" w:rsidRPr="00AA0E95">
        <w:rPr>
          <w:rFonts w:ascii="Times New Roman" w:hAnsi="Times New Roman" w:cs="Times New Roman"/>
          <w:bCs/>
          <w:sz w:val="24"/>
          <w:szCs w:val="24"/>
        </w:rPr>
        <w:t>О некоторых методах ценообразования на предприятиях общественного питания</w:t>
      </w:r>
      <w:r w:rsidR="0018359C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D65B2C" w:rsidRPr="00AA0E95">
        <w:rPr>
          <w:rFonts w:ascii="Times New Roman" w:hAnsi="Times New Roman" w:cs="Times New Roman"/>
          <w:sz w:val="24"/>
          <w:szCs w:val="24"/>
        </w:rPr>
        <w:t xml:space="preserve">/ Н. К. Плотникова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18359C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Научный вестник МГИИТ.</w:t>
      </w:r>
      <w:r w:rsidR="00D65B2C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2014. </w:t>
      </w:r>
      <w:r w:rsidR="00D65B2C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№</w:t>
      </w:r>
      <w:r w:rsidR="00D65B2C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1</w:t>
      </w:r>
      <w:r w:rsidR="00D65B2C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(27).</w:t>
      </w:r>
      <w:r w:rsidR="00DE4DFD">
        <w:rPr>
          <w:rFonts w:ascii="Times New Roman" w:hAnsi="Times New Roman" w:cs="Times New Roman"/>
          <w:sz w:val="24"/>
          <w:szCs w:val="24"/>
        </w:rPr>
        <w:t xml:space="preserve">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55-60.</w:t>
      </w:r>
    </w:p>
    <w:p w:rsidR="00D65B2C" w:rsidRPr="00AA0E95" w:rsidRDefault="00D65B2C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sz w:val="24"/>
          <w:szCs w:val="24"/>
        </w:rPr>
        <w:t>Стройкова</w:t>
      </w:r>
      <w:proofErr w:type="spellEnd"/>
      <w:r w:rsidRPr="00AA0E95">
        <w:rPr>
          <w:rFonts w:ascii="Times New Roman" w:hAnsi="Times New Roman" w:cs="Times New Roman"/>
          <w:sz w:val="24"/>
          <w:szCs w:val="24"/>
        </w:rPr>
        <w:t xml:space="preserve"> С. Ю. Подготовка документации по трансфертному ценообразованию в крупных холдингах: как избежать ошибок /С. Ю. </w:t>
      </w:r>
      <w:proofErr w:type="spellStart"/>
      <w:r w:rsidRPr="00AA0E95">
        <w:rPr>
          <w:rFonts w:ascii="Times New Roman" w:hAnsi="Times New Roman" w:cs="Times New Roman"/>
          <w:sz w:val="24"/>
          <w:szCs w:val="24"/>
        </w:rPr>
        <w:t>Стройкова</w:t>
      </w:r>
      <w:proofErr w:type="spellEnd"/>
      <w:r w:rsidRPr="00AA0E95">
        <w:rPr>
          <w:rFonts w:ascii="Times New Roman" w:hAnsi="Times New Roman" w:cs="Times New Roman"/>
          <w:sz w:val="24"/>
          <w:szCs w:val="24"/>
        </w:rPr>
        <w:t xml:space="preserve"> // Налоговая политика и практика. - 2015. - № 1 (145).- С. 42-48</w:t>
      </w:r>
      <w:r w:rsidR="00DE4DFD">
        <w:rPr>
          <w:rFonts w:ascii="Times New Roman" w:hAnsi="Times New Roman" w:cs="Times New Roman"/>
          <w:sz w:val="24"/>
          <w:szCs w:val="24"/>
        </w:rPr>
        <w:t>.</w:t>
      </w:r>
    </w:p>
    <w:p w:rsidR="0071778E" w:rsidRPr="00AA0E95" w:rsidRDefault="0071778E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5">
        <w:rPr>
          <w:rFonts w:ascii="Times New Roman" w:hAnsi="Times New Roman" w:cs="Times New Roman"/>
          <w:bCs/>
          <w:sz w:val="24"/>
          <w:szCs w:val="24"/>
        </w:rPr>
        <w:t>Филатов Е. А</w:t>
      </w:r>
      <w:r w:rsidR="001974CB" w:rsidRPr="00AA0E95">
        <w:rPr>
          <w:rFonts w:ascii="Times New Roman" w:hAnsi="Times New Roman" w:cs="Times New Roman"/>
          <w:bCs/>
          <w:sz w:val="24"/>
          <w:szCs w:val="24"/>
        </w:rPr>
        <w:t>.</w:t>
      </w:r>
      <w:r w:rsidRPr="00AA0E95">
        <w:rPr>
          <w:rFonts w:ascii="Times New Roman" w:hAnsi="Times New Roman" w:cs="Times New Roman"/>
          <w:sz w:val="24"/>
          <w:szCs w:val="24"/>
        </w:rPr>
        <w:t xml:space="preserve"> Прогнозная модель безубыточности с учетом инвестиций в инновации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производственной деятельности </w:t>
      </w:r>
      <w:r w:rsidRPr="00AA0E95">
        <w:rPr>
          <w:rFonts w:ascii="Times New Roman" w:hAnsi="Times New Roman" w:cs="Times New Roman"/>
          <w:sz w:val="24"/>
          <w:szCs w:val="24"/>
        </w:rPr>
        <w:t xml:space="preserve">/ Е. А. Филатов, С. А. Поляков // </w:t>
      </w:r>
      <w:r w:rsidRPr="00AA0E95">
        <w:rPr>
          <w:rFonts w:ascii="Times New Roman" w:hAnsi="Times New Roman" w:cs="Times New Roman"/>
          <w:sz w:val="24"/>
          <w:szCs w:val="24"/>
        </w:rPr>
        <w:lastRenderedPageBreak/>
        <w:t xml:space="preserve">Вестник Иркутского Государственного Технического Университета. </w:t>
      </w:r>
      <w:r w:rsidR="001974CB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2015.</w:t>
      </w:r>
      <w:r w:rsidR="001974CB" w:rsidRPr="00AA0E95">
        <w:rPr>
          <w:rFonts w:ascii="Times New Roman" w:hAnsi="Times New Roman" w:cs="Times New Roman"/>
          <w:sz w:val="24"/>
          <w:szCs w:val="24"/>
        </w:rPr>
        <w:t>- № 9</w:t>
      </w:r>
      <w:r w:rsidRPr="00AA0E95">
        <w:rPr>
          <w:rFonts w:ascii="Times New Roman" w:hAnsi="Times New Roman" w:cs="Times New Roman"/>
          <w:sz w:val="24"/>
          <w:szCs w:val="24"/>
        </w:rPr>
        <w:t>.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 -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229-235</w:t>
      </w:r>
      <w:r w:rsidR="001974CB" w:rsidRPr="00AA0E95">
        <w:rPr>
          <w:rFonts w:ascii="Times New Roman" w:hAnsi="Times New Roman" w:cs="Times New Roman"/>
          <w:sz w:val="24"/>
          <w:szCs w:val="24"/>
        </w:rPr>
        <w:t>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t>Хаиров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Б.</w:t>
      </w:r>
      <w:r w:rsidR="0018359C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59C" w:rsidRPr="00AA0E95">
        <w:rPr>
          <w:rFonts w:ascii="Times New Roman" w:hAnsi="Times New Roman" w:cs="Times New Roman"/>
          <w:bCs/>
          <w:sz w:val="24"/>
          <w:szCs w:val="24"/>
        </w:rPr>
        <w:t xml:space="preserve">Ценообразование в российских отраслевых логистических сетях в условиях </w:t>
      </w:r>
      <w:proofErr w:type="spellStart"/>
      <w:r w:rsidR="0018359C" w:rsidRPr="00AA0E95">
        <w:rPr>
          <w:rFonts w:ascii="Times New Roman" w:hAnsi="Times New Roman" w:cs="Times New Roman"/>
          <w:bCs/>
          <w:sz w:val="24"/>
          <w:szCs w:val="24"/>
        </w:rPr>
        <w:t>частно-государственного</w:t>
      </w:r>
      <w:proofErr w:type="spellEnd"/>
      <w:r w:rsidR="0018359C" w:rsidRPr="00AA0E95">
        <w:rPr>
          <w:rFonts w:ascii="Times New Roman" w:hAnsi="Times New Roman" w:cs="Times New Roman"/>
          <w:bCs/>
          <w:sz w:val="24"/>
          <w:szCs w:val="24"/>
        </w:rPr>
        <w:t xml:space="preserve"> сотрудничества</w:t>
      </w:r>
      <w:r w:rsidR="001974CB" w:rsidRPr="00AA0E95">
        <w:rPr>
          <w:rFonts w:ascii="Times New Roman" w:hAnsi="Times New Roman" w:cs="Times New Roman"/>
          <w:bCs/>
          <w:sz w:val="24"/>
          <w:szCs w:val="24"/>
        </w:rPr>
        <w:t xml:space="preserve"> / Б. </w:t>
      </w:r>
      <w:proofErr w:type="spellStart"/>
      <w:r w:rsidR="001974CB" w:rsidRPr="00AA0E95">
        <w:rPr>
          <w:rFonts w:ascii="Times New Roman" w:hAnsi="Times New Roman" w:cs="Times New Roman"/>
          <w:bCs/>
          <w:sz w:val="24"/>
          <w:szCs w:val="24"/>
        </w:rPr>
        <w:t>Хаиров</w:t>
      </w:r>
      <w:proofErr w:type="spellEnd"/>
      <w:r w:rsidR="0018359C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РИСК: Ресурсы, информация, снабжение, конкуренция.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2014.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№ </w:t>
      </w:r>
      <w:r w:rsidRPr="00AA0E95">
        <w:rPr>
          <w:rFonts w:ascii="Times New Roman" w:hAnsi="Times New Roman" w:cs="Times New Roman"/>
          <w:sz w:val="24"/>
          <w:szCs w:val="24"/>
        </w:rPr>
        <w:t xml:space="preserve">2.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117-122.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E95">
        <w:rPr>
          <w:rFonts w:ascii="Times New Roman" w:hAnsi="Times New Roman" w:cs="Times New Roman"/>
          <w:iCs/>
          <w:sz w:val="24"/>
          <w:szCs w:val="24"/>
        </w:rPr>
        <w:t>Шамардина</w:t>
      </w:r>
      <w:proofErr w:type="spellEnd"/>
      <w:r w:rsidRPr="00AA0E95">
        <w:rPr>
          <w:rFonts w:ascii="Times New Roman" w:hAnsi="Times New Roman" w:cs="Times New Roman"/>
          <w:iCs/>
          <w:sz w:val="24"/>
          <w:szCs w:val="24"/>
        </w:rPr>
        <w:t xml:space="preserve"> О.</w:t>
      </w:r>
      <w:r w:rsidR="001974CB" w:rsidRPr="00AA0E95">
        <w:rPr>
          <w:rFonts w:ascii="Times New Roman" w:hAnsi="Times New Roman" w:cs="Times New Roman"/>
          <w:iCs/>
          <w:sz w:val="24"/>
          <w:szCs w:val="24"/>
        </w:rPr>
        <w:t xml:space="preserve"> В. </w:t>
      </w:r>
      <w:r w:rsidR="0018359C" w:rsidRPr="00AA0E95">
        <w:rPr>
          <w:rFonts w:ascii="Times New Roman" w:hAnsi="Times New Roman" w:cs="Times New Roman"/>
          <w:bCs/>
          <w:sz w:val="24"/>
          <w:szCs w:val="24"/>
        </w:rPr>
        <w:t>Проблемы и пути совершенствования ценообразования на торговых предприятиях</w:t>
      </w:r>
      <w:r w:rsidR="001974CB" w:rsidRPr="00AA0E95">
        <w:rPr>
          <w:rFonts w:ascii="Times New Roman" w:hAnsi="Times New Roman" w:cs="Times New Roman"/>
          <w:bCs/>
          <w:sz w:val="24"/>
          <w:szCs w:val="24"/>
        </w:rPr>
        <w:t xml:space="preserve"> / О. В. </w:t>
      </w:r>
      <w:proofErr w:type="spellStart"/>
      <w:r w:rsidR="001974CB" w:rsidRPr="00AA0E95">
        <w:rPr>
          <w:rFonts w:ascii="Times New Roman" w:hAnsi="Times New Roman" w:cs="Times New Roman"/>
          <w:bCs/>
          <w:sz w:val="24"/>
          <w:szCs w:val="24"/>
        </w:rPr>
        <w:t>Шамардина</w:t>
      </w:r>
      <w:proofErr w:type="spellEnd"/>
      <w:r w:rsidR="001974CB" w:rsidRPr="00AA0E95">
        <w:rPr>
          <w:rFonts w:ascii="Times New Roman" w:hAnsi="Times New Roman" w:cs="Times New Roman"/>
          <w:bCs/>
          <w:sz w:val="24"/>
          <w:szCs w:val="24"/>
        </w:rPr>
        <w:t xml:space="preserve">, С. В. Подольский </w:t>
      </w:r>
      <w:r w:rsidRPr="00AA0E95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Pr="00AA0E95">
        <w:rPr>
          <w:rFonts w:ascii="Times New Roman" w:hAnsi="Times New Roman" w:cs="Times New Roman"/>
          <w:sz w:val="24"/>
          <w:szCs w:val="24"/>
        </w:rPr>
        <w:t xml:space="preserve">Современные тенденции в экономике и управлении: новый взгляд.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2016.</w:t>
      </w:r>
      <w:r w:rsidR="001974CB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№ </w:t>
      </w:r>
      <w:r w:rsidRPr="00AA0E95">
        <w:rPr>
          <w:rFonts w:ascii="Times New Roman" w:hAnsi="Times New Roman" w:cs="Times New Roman"/>
          <w:sz w:val="24"/>
          <w:szCs w:val="24"/>
        </w:rPr>
        <w:t xml:space="preserve">39-1.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94-98.</w:t>
      </w:r>
    </w:p>
    <w:p w:rsidR="007E5266" w:rsidRPr="00AA0E95" w:rsidRDefault="007E5266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5">
        <w:rPr>
          <w:rFonts w:ascii="Times New Roman" w:hAnsi="Times New Roman" w:cs="Times New Roman"/>
          <w:sz w:val="24"/>
          <w:szCs w:val="24"/>
        </w:rPr>
        <w:t xml:space="preserve">Шевченко А. Как разработать стратегию ценообразования для оптово-розничной торговли?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/ А. Шевченко </w:t>
      </w:r>
      <w:r w:rsidRPr="00AA0E95">
        <w:rPr>
          <w:rFonts w:ascii="Times New Roman" w:hAnsi="Times New Roman" w:cs="Times New Roman"/>
          <w:sz w:val="24"/>
          <w:szCs w:val="24"/>
        </w:rPr>
        <w:t>// Финансовый директор.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2014.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№ 3 (135).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69-72</w:t>
      </w:r>
      <w:r w:rsidR="001974CB" w:rsidRPr="00AA0E95">
        <w:rPr>
          <w:rFonts w:ascii="Times New Roman" w:hAnsi="Times New Roman" w:cs="Times New Roman"/>
          <w:sz w:val="24"/>
          <w:szCs w:val="24"/>
        </w:rPr>
        <w:t>.</w:t>
      </w:r>
    </w:p>
    <w:p w:rsidR="00D65B2C" w:rsidRPr="00AA0E95" w:rsidRDefault="00D65B2C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 xml:space="preserve">Шнайдер В. В. </w:t>
      </w:r>
      <w:r w:rsidRPr="00AA0E95">
        <w:rPr>
          <w:rFonts w:ascii="Times New Roman" w:hAnsi="Times New Roman" w:cs="Times New Roman"/>
          <w:bCs/>
          <w:sz w:val="24"/>
          <w:szCs w:val="24"/>
        </w:rPr>
        <w:t>Теоретические аспекты механизма ценообразования в современных условиях ведения бизнеса</w:t>
      </w:r>
      <w:r w:rsidRPr="00AA0E95">
        <w:rPr>
          <w:rFonts w:ascii="Times New Roman" w:hAnsi="Times New Roman" w:cs="Times New Roman"/>
          <w:sz w:val="24"/>
          <w:szCs w:val="24"/>
        </w:rPr>
        <w:t xml:space="preserve"> / В. В. Шнайдер, Л. А. Коростелева // Актуальные проблемы экономики и права. - 2014.- № 4 (32). - С. 190-195.</w:t>
      </w:r>
    </w:p>
    <w:p w:rsidR="00C74628" w:rsidRPr="00AA0E95" w:rsidRDefault="00C74628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Шнайдер О.</w:t>
      </w:r>
      <w:r w:rsidR="001974CB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В., Фролова В.А.</w:t>
      </w:r>
      <w:r w:rsidR="0018359C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59C" w:rsidRPr="00AA0E95">
        <w:rPr>
          <w:rFonts w:ascii="Times New Roman" w:hAnsi="Times New Roman" w:cs="Times New Roman"/>
          <w:bCs/>
          <w:sz w:val="24"/>
          <w:szCs w:val="24"/>
        </w:rPr>
        <w:t>Ценовая политика предприятия, её совершенствование и взаимосвязь с денежным потоком</w:t>
      </w:r>
      <w:r w:rsidR="001974CB" w:rsidRPr="00AA0E95">
        <w:rPr>
          <w:rFonts w:ascii="Times New Roman" w:hAnsi="Times New Roman" w:cs="Times New Roman"/>
          <w:bCs/>
          <w:sz w:val="24"/>
          <w:szCs w:val="24"/>
        </w:rPr>
        <w:t xml:space="preserve"> / О. В. Шнайдер, В. А. Фролова </w:t>
      </w:r>
      <w:r w:rsidRPr="00AA0E95">
        <w:rPr>
          <w:rFonts w:ascii="Times New Roman" w:hAnsi="Times New Roman" w:cs="Times New Roman"/>
          <w:sz w:val="24"/>
          <w:szCs w:val="24"/>
        </w:rPr>
        <w:t>// Вестник НГИЭИ.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2016.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№ 5 </w:t>
      </w:r>
      <w:r w:rsidRPr="00AA0E95">
        <w:rPr>
          <w:rFonts w:ascii="Times New Roman" w:hAnsi="Times New Roman" w:cs="Times New Roman"/>
          <w:sz w:val="24"/>
          <w:szCs w:val="24"/>
        </w:rPr>
        <w:t>(60).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 С. 90-96.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Яковлева-Чернышева А.</w:t>
      </w:r>
      <w:r w:rsidR="001974CB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Ю.</w:t>
      </w:r>
      <w:r w:rsidR="0018359C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59C" w:rsidRPr="00AA0E95">
        <w:rPr>
          <w:rFonts w:ascii="Times New Roman" w:hAnsi="Times New Roman" w:cs="Times New Roman"/>
          <w:bCs/>
          <w:sz w:val="24"/>
          <w:szCs w:val="24"/>
        </w:rPr>
        <w:t>Ценовая политика санаторно-курортной организации как фактор ее конкурентоспособности</w:t>
      </w:r>
      <w:r w:rsidR="001974CB" w:rsidRPr="00AA0E95">
        <w:rPr>
          <w:rFonts w:ascii="Times New Roman" w:hAnsi="Times New Roman" w:cs="Times New Roman"/>
          <w:bCs/>
          <w:sz w:val="24"/>
          <w:szCs w:val="24"/>
        </w:rPr>
        <w:t xml:space="preserve"> / А. Ю. Яковлева-Чернышева </w:t>
      </w:r>
      <w:r w:rsidRPr="00AA0E95">
        <w:rPr>
          <w:rFonts w:ascii="Times New Roman" w:hAnsi="Times New Roman" w:cs="Times New Roman"/>
          <w:sz w:val="24"/>
          <w:szCs w:val="24"/>
        </w:rPr>
        <w:t>// Научный вестник.</w:t>
      </w:r>
      <w:r w:rsidR="001974CB" w:rsidRPr="00AA0E95">
        <w:rPr>
          <w:rFonts w:ascii="Times New Roman" w:hAnsi="Times New Roman" w:cs="Times New Roman"/>
          <w:sz w:val="24"/>
          <w:szCs w:val="24"/>
        </w:rPr>
        <w:t>-</w:t>
      </w:r>
      <w:r w:rsidRPr="00AA0E95">
        <w:rPr>
          <w:rFonts w:ascii="Times New Roman" w:hAnsi="Times New Roman" w:cs="Times New Roman"/>
          <w:sz w:val="24"/>
          <w:szCs w:val="24"/>
        </w:rPr>
        <w:t xml:space="preserve"> 2014.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№ 1 </w:t>
      </w:r>
      <w:r w:rsidRPr="00AA0E95">
        <w:rPr>
          <w:rFonts w:ascii="Times New Roman" w:hAnsi="Times New Roman" w:cs="Times New Roman"/>
          <w:sz w:val="24"/>
          <w:szCs w:val="24"/>
        </w:rPr>
        <w:t xml:space="preserve">(1).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 </w:t>
      </w:r>
      <w:r w:rsidRPr="00AA0E95">
        <w:rPr>
          <w:rFonts w:ascii="Times New Roman" w:hAnsi="Times New Roman" w:cs="Times New Roman"/>
          <w:sz w:val="24"/>
          <w:szCs w:val="24"/>
        </w:rPr>
        <w:t>С. 51-59</w:t>
      </w:r>
      <w:r w:rsidR="00DE4DF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E15387" w:rsidRPr="00AA0E95" w:rsidRDefault="00E15387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Яковлева-Чернышева А.Ю.</w:t>
      </w:r>
      <w:r w:rsidR="0018359C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359C" w:rsidRPr="00AA0E95">
        <w:rPr>
          <w:rFonts w:ascii="Times New Roman" w:hAnsi="Times New Roman" w:cs="Times New Roman"/>
          <w:bCs/>
          <w:sz w:val="24"/>
          <w:szCs w:val="24"/>
        </w:rPr>
        <w:t>Ценообразование в системе маркетинга санаторно-курортной организации</w:t>
      </w:r>
      <w:r w:rsidR="0018359C" w:rsidRPr="00AA0E9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//</w:t>
      </w:r>
      <w:r w:rsidR="005B1315">
        <w:rPr>
          <w:rFonts w:ascii="Times New Roman" w:hAnsi="Times New Roman" w:cs="Times New Roman"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sz w:val="24"/>
          <w:szCs w:val="24"/>
        </w:rPr>
        <w:t>Управление и экономика в XXI веке. 2015. № 1. С. 24-31.</w:t>
      </w:r>
    </w:p>
    <w:p w:rsidR="000521B5" w:rsidRPr="00AA0E95" w:rsidRDefault="000521B5" w:rsidP="00882B3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95">
        <w:rPr>
          <w:rFonts w:ascii="Times New Roman" w:hAnsi="Times New Roman" w:cs="Times New Roman"/>
          <w:iCs/>
          <w:sz w:val="24"/>
          <w:szCs w:val="24"/>
        </w:rPr>
        <w:t>Якунина А.</w:t>
      </w:r>
      <w:r w:rsidR="001974CB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A0E95">
        <w:rPr>
          <w:rFonts w:ascii="Times New Roman" w:hAnsi="Times New Roman" w:cs="Times New Roman"/>
          <w:iCs/>
          <w:sz w:val="24"/>
          <w:szCs w:val="24"/>
        </w:rPr>
        <w:t>В.</w:t>
      </w:r>
      <w:r w:rsidR="001974CB" w:rsidRPr="00AA0E9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974CB" w:rsidRPr="00AA0E95">
        <w:rPr>
          <w:rFonts w:ascii="Times New Roman" w:hAnsi="Times New Roman" w:cs="Times New Roman"/>
          <w:bCs/>
          <w:sz w:val="24"/>
          <w:szCs w:val="24"/>
        </w:rPr>
        <w:t xml:space="preserve">Регулирование цен и доходов фармацевтической отрасли: зарубежный опыт / А. В. Якунина </w:t>
      </w:r>
      <w:r w:rsidRPr="00AA0E95">
        <w:rPr>
          <w:rFonts w:ascii="Times New Roman" w:hAnsi="Times New Roman" w:cs="Times New Roman"/>
          <w:sz w:val="24"/>
          <w:szCs w:val="24"/>
        </w:rPr>
        <w:t xml:space="preserve">// Наука и общество.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 xml:space="preserve">2015.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№ 3 </w:t>
      </w:r>
      <w:r w:rsidRPr="00AA0E95">
        <w:rPr>
          <w:rFonts w:ascii="Times New Roman" w:hAnsi="Times New Roman" w:cs="Times New Roman"/>
          <w:sz w:val="24"/>
          <w:szCs w:val="24"/>
        </w:rPr>
        <w:t xml:space="preserve">(22). </w:t>
      </w:r>
      <w:r w:rsidR="001974CB" w:rsidRPr="00AA0E95">
        <w:rPr>
          <w:rFonts w:ascii="Times New Roman" w:hAnsi="Times New Roman" w:cs="Times New Roman"/>
          <w:sz w:val="24"/>
          <w:szCs w:val="24"/>
        </w:rPr>
        <w:t xml:space="preserve">- </w:t>
      </w:r>
      <w:r w:rsidRPr="00AA0E95">
        <w:rPr>
          <w:rFonts w:ascii="Times New Roman" w:hAnsi="Times New Roman" w:cs="Times New Roman"/>
          <w:sz w:val="24"/>
          <w:szCs w:val="24"/>
        </w:rPr>
        <w:t>С. 109-115.</w:t>
      </w:r>
    </w:p>
    <w:p w:rsidR="00F777AF" w:rsidRPr="00F777AF" w:rsidRDefault="00F777AF" w:rsidP="00882B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777AF" w:rsidRPr="00F777AF" w:rsidSect="002F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39F" w:rsidRDefault="0083039F" w:rsidP="00B5289D">
      <w:pPr>
        <w:spacing w:after="0" w:line="240" w:lineRule="auto"/>
      </w:pPr>
      <w:r>
        <w:separator/>
      </w:r>
    </w:p>
  </w:endnote>
  <w:endnote w:type="continuationSeparator" w:id="0">
    <w:p w:rsidR="0083039F" w:rsidRDefault="0083039F" w:rsidP="00B52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39F" w:rsidRDefault="0083039F" w:rsidP="00B5289D">
      <w:pPr>
        <w:spacing w:after="0" w:line="240" w:lineRule="auto"/>
      </w:pPr>
      <w:r>
        <w:separator/>
      </w:r>
    </w:p>
  </w:footnote>
  <w:footnote w:type="continuationSeparator" w:id="0">
    <w:p w:rsidR="0083039F" w:rsidRDefault="0083039F" w:rsidP="00B5289D">
      <w:pPr>
        <w:spacing w:after="0" w:line="240" w:lineRule="auto"/>
      </w:pPr>
      <w:r>
        <w:continuationSeparator/>
      </w:r>
    </w:p>
  </w:footnote>
  <w:footnote w:id="1">
    <w:p w:rsidR="0064678F" w:rsidRPr="00FC4DA5" w:rsidRDefault="00B5289D">
      <w:pPr>
        <w:pStyle w:val="a5"/>
        <w:rPr>
          <w:i/>
          <w:color w:val="FF0000"/>
        </w:rPr>
      </w:pPr>
      <w:r>
        <w:rPr>
          <w:rStyle w:val="a7"/>
        </w:rPr>
        <w:footnoteRef/>
      </w:r>
      <w:r>
        <w:t xml:space="preserve"> </w:t>
      </w:r>
      <w:r w:rsidRPr="00B5289D">
        <w:rPr>
          <w:i/>
          <w:color w:val="FF0000"/>
        </w:rPr>
        <w:t>Электронные версии статей можно заказать на сайте Донской госу</w:t>
      </w:r>
      <w:r w:rsidR="00FC4DA5">
        <w:rPr>
          <w:i/>
          <w:color w:val="FF0000"/>
        </w:rPr>
        <w:t>дарственной публичной библиотеки</w:t>
      </w:r>
      <w:r w:rsidRPr="00B5289D">
        <w:rPr>
          <w:i/>
          <w:color w:val="FF0000"/>
        </w:rPr>
        <w:t xml:space="preserve"> в разделе «Электронные услуги. Доставка документов», зарегистрировавшись на сайте</w:t>
      </w:r>
      <w:r>
        <w:rPr>
          <w:i/>
          <w:color w:val="FF0000"/>
        </w:rPr>
        <w:t xml:space="preserve"> </w:t>
      </w:r>
      <w:r w:rsidRPr="0064678F">
        <w:rPr>
          <w:i/>
          <w:color w:val="FF0000"/>
        </w:rPr>
        <w:t>(</w:t>
      </w:r>
      <w:hyperlink r:id="rId1" w:history="1">
        <w:r w:rsidR="0064678F" w:rsidRPr="0064678F">
          <w:rPr>
            <w:rStyle w:val="a3"/>
            <w:i/>
            <w:color w:val="FF0000"/>
            <w:lang w:val="en-US"/>
          </w:rPr>
          <w:t>http</w:t>
        </w:r>
        <w:r w:rsidR="0064678F" w:rsidRPr="00FC4DA5">
          <w:rPr>
            <w:rStyle w:val="a3"/>
            <w:i/>
            <w:color w:val="FF0000"/>
          </w:rPr>
          <w:t>://</w:t>
        </w:r>
        <w:r w:rsidR="0064678F" w:rsidRPr="0064678F">
          <w:rPr>
            <w:rStyle w:val="a3"/>
            <w:i/>
            <w:color w:val="FF0000"/>
            <w:lang w:val="en-US"/>
          </w:rPr>
          <w:t>www</w:t>
        </w:r>
        <w:r w:rsidR="0064678F" w:rsidRPr="00FC4DA5">
          <w:rPr>
            <w:rStyle w:val="a3"/>
            <w:i/>
            <w:color w:val="FF0000"/>
          </w:rPr>
          <w:t>.</w:t>
        </w:r>
        <w:proofErr w:type="spellStart"/>
        <w:r w:rsidR="0064678F" w:rsidRPr="0064678F">
          <w:rPr>
            <w:rStyle w:val="a3"/>
            <w:i/>
            <w:color w:val="FF0000"/>
            <w:lang w:val="en-US"/>
          </w:rPr>
          <w:t>dspl</w:t>
        </w:r>
        <w:proofErr w:type="spellEnd"/>
        <w:r w:rsidR="0064678F" w:rsidRPr="00FC4DA5">
          <w:rPr>
            <w:rStyle w:val="a3"/>
            <w:i/>
            <w:color w:val="FF0000"/>
          </w:rPr>
          <w:t>.</w:t>
        </w:r>
        <w:proofErr w:type="spellStart"/>
        <w:r w:rsidR="0064678F" w:rsidRPr="0064678F">
          <w:rPr>
            <w:rStyle w:val="a3"/>
            <w:i/>
            <w:color w:val="FF0000"/>
            <w:lang w:val="en-US"/>
          </w:rPr>
          <w:t>ru</w:t>
        </w:r>
        <w:proofErr w:type="spellEnd"/>
      </w:hyperlink>
      <w:r w:rsidR="0064678F" w:rsidRPr="00FC4DA5">
        <w:rPr>
          <w:i/>
          <w:color w:val="FF0000"/>
        </w:rPr>
        <w:t>)</w:t>
      </w:r>
    </w:p>
    <w:p w:rsidR="00B5289D" w:rsidRPr="00FC4DA5" w:rsidRDefault="00B5289D">
      <w:pPr>
        <w:pStyle w:val="a5"/>
        <w:rPr>
          <w:i/>
          <w:color w:val="FF0000"/>
        </w:rPr>
      </w:pPr>
    </w:p>
    <w:p w:rsidR="00B5289D" w:rsidRPr="00FC4DA5" w:rsidRDefault="00B5289D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246C1"/>
    <w:multiLevelType w:val="hybridMultilevel"/>
    <w:tmpl w:val="1504C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78E"/>
    <w:rsid w:val="000419F8"/>
    <w:rsid w:val="000521B5"/>
    <w:rsid w:val="00071A0E"/>
    <w:rsid w:val="000E50A6"/>
    <w:rsid w:val="000E6573"/>
    <w:rsid w:val="00120025"/>
    <w:rsid w:val="001448FB"/>
    <w:rsid w:val="001676E5"/>
    <w:rsid w:val="0018359C"/>
    <w:rsid w:val="0019273F"/>
    <w:rsid w:val="001974CB"/>
    <w:rsid w:val="001E2F56"/>
    <w:rsid w:val="002201B5"/>
    <w:rsid w:val="00243467"/>
    <w:rsid w:val="00245E8D"/>
    <w:rsid w:val="00251599"/>
    <w:rsid w:val="00265E59"/>
    <w:rsid w:val="0028779A"/>
    <w:rsid w:val="00290830"/>
    <w:rsid w:val="002B5532"/>
    <w:rsid w:val="002F74C3"/>
    <w:rsid w:val="00303899"/>
    <w:rsid w:val="00352129"/>
    <w:rsid w:val="00360DAF"/>
    <w:rsid w:val="00363DC8"/>
    <w:rsid w:val="003779D5"/>
    <w:rsid w:val="003C2F31"/>
    <w:rsid w:val="0043674C"/>
    <w:rsid w:val="00490940"/>
    <w:rsid w:val="004F73FD"/>
    <w:rsid w:val="00522639"/>
    <w:rsid w:val="005631C9"/>
    <w:rsid w:val="00570070"/>
    <w:rsid w:val="00587EEA"/>
    <w:rsid w:val="005B1315"/>
    <w:rsid w:val="005C5A7C"/>
    <w:rsid w:val="005F7C55"/>
    <w:rsid w:val="00620ACA"/>
    <w:rsid w:val="0064678F"/>
    <w:rsid w:val="00692295"/>
    <w:rsid w:val="006D0140"/>
    <w:rsid w:val="006F72B4"/>
    <w:rsid w:val="0071778E"/>
    <w:rsid w:val="007315B6"/>
    <w:rsid w:val="00741346"/>
    <w:rsid w:val="007656B2"/>
    <w:rsid w:val="007947C7"/>
    <w:rsid w:val="007B5149"/>
    <w:rsid w:val="007E5266"/>
    <w:rsid w:val="00821C57"/>
    <w:rsid w:val="0082202D"/>
    <w:rsid w:val="0083039F"/>
    <w:rsid w:val="008328C6"/>
    <w:rsid w:val="00864A10"/>
    <w:rsid w:val="008662DD"/>
    <w:rsid w:val="00882B36"/>
    <w:rsid w:val="008D57EC"/>
    <w:rsid w:val="008E40DD"/>
    <w:rsid w:val="009744B8"/>
    <w:rsid w:val="009A1677"/>
    <w:rsid w:val="00A22A46"/>
    <w:rsid w:val="00A52F1D"/>
    <w:rsid w:val="00A9072B"/>
    <w:rsid w:val="00AA0E95"/>
    <w:rsid w:val="00AB44DF"/>
    <w:rsid w:val="00AC11D8"/>
    <w:rsid w:val="00B37F51"/>
    <w:rsid w:val="00B5289D"/>
    <w:rsid w:val="00B9108C"/>
    <w:rsid w:val="00BF527F"/>
    <w:rsid w:val="00C3199A"/>
    <w:rsid w:val="00C47AD3"/>
    <w:rsid w:val="00C50735"/>
    <w:rsid w:val="00C70B8B"/>
    <w:rsid w:val="00C730A6"/>
    <w:rsid w:val="00C74628"/>
    <w:rsid w:val="00C87137"/>
    <w:rsid w:val="00CA0197"/>
    <w:rsid w:val="00CA6CFE"/>
    <w:rsid w:val="00D023FC"/>
    <w:rsid w:val="00D65B2C"/>
    <w:rsid w:val="00D948DD"/>
    <w:rsid w:val="00DE415A"/>
    <w:rsid w:val="00DE4DFD"/>
    <w:rsid w:val="00DE63B9"/>
    <w:rsid w:val="00DE7DD0"/>
    <w:rsid w:val="00E04A8C"/>
    <w:rsid w:val="00E15387"/>
    <w:rsid w:val="00E91D8C"/>
    <w:rsid w:val="00EC1715"/>
    <w:rsid w:val="00ED4142"/>
    <w:rsid w:val="00F5267E"/>
    <w:rsid w:val="00F75AFC"/>
    <w:rsid w:val="00F777AF"/>
    <w:rsid w:val="00F95E17"/>
    <w:rsid w:val="00F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E9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28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289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289D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6467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0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A0E9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5289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5289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5289D"/>
    <w:rPr>
      <w:vertAlign w:val="superscript"/>
    </w:rPr>
  </w:style>
  <w:style w:type="character" w:styleId="a8">
    <w:name w:val="FollowedHyperlink"/>
    <w:basedOn w:val="a0"/>
    <w:uiPriority w:val="99"/>
    <w:semiHidden/>
    <w:unhideWhenUsed/>
    <w:rsid w:val="006467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sp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24DA-2673-4F2F-B9DA-848D766D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Мошкин Игорь</cp:lastModifiedBy>
  <cp:revision>2</cp:revision>
  <dcterms:created xsi:type="dcterms:W3CDTF">2016-09-01T16:52:00Z</dcterms:created>
  <dcterms:modified xsi:type="dcterms:W3CDTF">2016-09-01T16:52:00Z</dcterms:modified>
</cp:coreProperties>
</file>